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70375" w14:textId="77777777" w:rsidR="003476E3" w:rsidRDefault="003476E3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PECS Phase IIIB -</w:t>
      </w:r>
      <w:r w:rsidR="00A76EEA">
        <w:rPr>
          <w:rFonts w:ascii="Arial" w:hAnsi="Arial" w:cs="Arial"/>
        </w:rPr>
        <w:t xml:space="preserve"> </w:t>
      </w:r>
      <w:r w:rsidRPr="00A76EEA">
        <w:rPr>
          <w:rFonts w:ascii="Arial" w:hAnsi="Arial" w:cs="Arial"/>
          <w:szCs w:val="32"/>
        </w:rPr>
        <w:t>3 preferred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6"/>
        <w:gridCol w:w="8966"/>
      </w:tblGrid>
      <w:tr w:rsidR="003476E3" w14:paraId="68F5704B" w14:textId="77777777">
        <w:tblPrEx>
          <w:tblCellMar>
            <w:top w:w="0" w:type="dxa"/>
            <w:bottom w:w="0" w:type="dxa"/>
          </w:tblCellMar>
        </w:tblPrEx>
        <w:tc>
          <w:tcPr>
            <w:tcW w:w="1188" w:type="dxa"/>
            <w:tcBorders>
              <w:right w:val="nil"/>
            </w:tcBorders>
          </w:tcPr>
          <w:p w14:paraId="769C5D04" w14:textId="77777777" w:rsidR="003476E3" w:rsidRDefault="003476E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9252" w:type="dxa"/>
            <w:tcBorders>
              <w:left w:val="nil"/>
            </w:tcBorders>
          </w:tcPr>
          <w:p w14:paraId="67A96786" w14:textId="77777777" w:rsidR="003476E3" w:rsidRDefault="003476E3">
            <w:pPr>
              <w:rPr>
                <w:rFonts w:ascii="Arial" w:hAnsi="Arial" w:cs="Arial"/>
              </w:rPr>
            </w:pPr>
          </w:p>
        </w:tc>
      </w:tr>
    </w:tbl>
    <w:p w14:paraId="2AE1EDAD" w14:textId="77777777" w:rsidR="003476E3" w:rsidRDefault="003476E3">
      <w:pPr>
        <w:jc w:val="center"/>
        <w:rPr>
          <w:rFonts w:ascii="Arial" w:hAnsi="Arial" w:cs="Arial"/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721"/>
        <w:gridCol w:w="1574"/>
        <w:gridCol w:w="1664"/>
        <w:gridCol w:w="1711"/>
        <w:gridCol w:w="1711"/>
        <w:gridCol w:w="1403"/>
      </w:tblGrid>
      <w:tr w:rsidR="003476E3" w14:paraId="42C7FA13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3867C61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 Initials</w:t>
            </w:r>
          </w:p>
        </w:tc>
        <w:tc>
          <w:tcPr>
            <w:tcW w:w="721" w:type="dxa"/>
          </w:tcPr>
          <w:p w14:paraId="002620D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574" w:type="dxa"/>
          </w:tcPr>
          <w:p w14:paraId="51C6A77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664" w:type="dxa"/>
          </w:tcPr>
          <w:p w14:paraId="4D12F4B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Preferred Item</w:t>
            </w:r>
          </w:p>
        </w:tc>
        <w:tc>
          <w:tcPr>
            <w:tcW w:w="1711" w:type="dxa"/>
          </w:tcPr>
          <w:p w14:paraId="6B42139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Preferred Item</w:t>
            </w:r>
          </w:p>
        </w:tc>
        <w:tc>
          <w:tcPr>
            <w:tcW w:w="1711" w:type="dxa"/>
          </w:tcPr>
          <w:p w14:paraId="60F5D01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Preferred Item</w:t>
            </w:r>
          </w:p>
        </w:tc>
        <w:tc>
          <w:tcPr>
            <w:tcW w:w="1403" w:type="dxa"/>
          </w:tcPr>
          <w:p w14:paraId="513D969E" w14:textId="77777777" w:rsidR="003476E3" w:rsidRDefault="003476E3">
            <w:pPr>
              <w:pStyle w:val="Heading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Performance</w:t>
            </w:r>
          </w:p>
        </w:tc>
      </w:tr>
      <w:tr w:rsidR="003476E3" w14:paraId="3964C7E9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0CD17A1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5B46110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2A094F9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423EC68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D52A96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673A443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4156C8D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013F1F33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6A56189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03FB89F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63E7B7E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4B86A1C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6F879F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56B3D6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7E1EDE3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16B79CEF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6D9CA4E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2D6EB5F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0B47A2C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563C117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5977016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57CEFC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65089E8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30665F52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1D0C2D2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772D111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16F4F2E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4E182CA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107642F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23F2A81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2F28197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3532EB17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6263AC3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24D3D67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6DD7441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765BC3F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397937E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A61EDF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19F3B35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631CE3EA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7D71A1D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0B5A1F0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1B642CE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6D1A5A1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26FF714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30A9CF4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7D81440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6DBF13D4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66607A9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1E4B28D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446A152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34BB0FC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7581FA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5AC2260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6539996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4818CD89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56689F2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06AF889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171803B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0F543F4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2E0D5E6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51EBE27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615D01B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78E29142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7A91CFB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46DB971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7140634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4E2DD31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F08F97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2656523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589C227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2892122C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  <w:tcBorders>
              <w:bottom w:val="single" w:sz="4" w:space="0" w:color="auto"/>
            </w:tcBorders>
          </w:tcPr>
          <w:p w14:paraId="26EB780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32678EE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14:paraId="49E2649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14:paraId="0D3A274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0B00FB7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3FBC2B6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14:paraId="30D9A4B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72B20E3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7"/>
            <w:shd w:val="clear" w:color="auto" w:fill="CCCCCC"/>
          </w:tcPr>
          <w:p w14:paraId="06CFF33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476E3" w14:paraId="6EBDBB02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33D77B1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6C9AF78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1017CB4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7BDDD10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7A91E3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DF9C73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725CD75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146D9F6E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7FBC218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6F6018B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54A1972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563159B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3E4B761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6FFDCAB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7657769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0F26CA72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4C89FC5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64A1F34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33FF306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5FEFD28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E6D58D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13F6265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6529C99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06B2DA6D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5E313A2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2191A41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6B51EF9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41611B6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565AE1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68D56AF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5E76980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6343656D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16723C9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378A96F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5ACF3B9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5B2E7F0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21CC019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2A65D3B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1F78403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0C7BB56A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2B96E75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57356E7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37DB82C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7B33F07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129C001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5BC082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1991E14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5AE3074C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00EB507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5E7ABE7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25E9E84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197F985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F04518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3B918B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1EF5E87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7D3BEDB5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529BDD0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407C31E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7792961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4D95259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6DD0942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5CFBA9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3D36DFF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2936578F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7F1B422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53C670E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7EE6C69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765DFCF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EBEE68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C9F801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1E010C0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37DCA867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24C9D09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6D53B07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3EA63C0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0A5A586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6FF0CB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196938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48A688D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400E6A1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7"/>
            <w:shd w:val="clear" w:color="auto" w:fill="CCCCCC"/>
          </w:tcPr>
          <w:p w14:paraId="27353A6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476E3" w14:paraId="63E074C5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0408EB0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652DD40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2A2C9C0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0C6AF0A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D9EA89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AB6304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4A66C6A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2DA4E0DE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34ECA3E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7559865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0683061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6B8D04B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1BFA6C9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125D3B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5338306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05858ECF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2953602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7E9C277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47A2A04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44EC79E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3F0E254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1CBA019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26DCF3E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2E262D2A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6FC43CE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5661D32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01EF03B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496D8CC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ABF2C6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63164D8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69A9B23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2800EA9B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099F678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43541DA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0D03826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5AAEED0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3C9160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545F634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6A71BA3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184EF570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4634F90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794153C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5A38173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34E07B7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22ED6B2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935B39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6C3715D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2EEDA566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282A930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0457E02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3A3F9CE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3573F8A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3D160BB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11CCFD9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00288E7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407D250A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6DEF08C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0631AB6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3A88EC2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31D953D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97127C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50F051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2C43CF8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4C504191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1C02D6E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33FB802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527084B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41A0B99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DFDF1B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222FA57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18ECB7B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70BD0BB2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3DF034F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432CA0A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221CE87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4A0FBC8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58BF8A7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72EC1E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67D1A53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22F7A01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7"/>
            <w:shd w:val="clear" w:color="auto" w:fill="CCCCCC"/>
          </w:tcPr>
          <w:p w14:paraId="1F76932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476E3" w14:paraId="173040DC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10C4C42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67A50DE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4213A16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0622B1C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C0AC0D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395A02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5E2D9EC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0CF412B8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3134FD3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58E39AF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2EBC1FF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022214D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086C0C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C9EFE2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7A89A10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563D20E6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0A7EC9B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3D0DB6D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522C40E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06C1CB5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53A3572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3C54092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7EEFF2A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479F135C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0223F9C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393272E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5F6DF9E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191A084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16BCB6C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60BCDD7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4888EAA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11E02C5F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3CB6929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43220FA8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0CBF7C5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29120D6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3499865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00C42BA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00CB49F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50362DEE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6012EF9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517F6D4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209136E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7DF3450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8AB2D72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59FB78C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1F56638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05B6B908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498CDA2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3B99EA1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1AB5C7ED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4AC38D9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4B1BA010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DD8673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71FCAE4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640A7B7D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4DE51649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6894D91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3158464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228C06BA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0EAE29C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E04811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0DD94A7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5C40AC30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01305676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36719D7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3FB3E68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73A0BD95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789601D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2DD0EFDE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438EE6FF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3476E3" w14:paraId="47D87B86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381A8854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1" w:type="dxa"/>
          </w:tcPr>
          <w:p w14:paraId="6CECBEA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4" w:type="dxa"/>
          </w:tcPr>
          <w:p w14:paraId="515AF91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64" w:type="dxa"/>
          </w:tcPr>
          <w:p w14:paraId="2A12BAE7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2B98F7B3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</w:tcPr>
          <w:p w14:paraId="26636851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3" w:type="dxa"/>
          </w:tcPr>
          <w:p w14:paraId="4EA5C08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</w:tbl>
    <w:p w14:paraId="57079427" w14:textId="77777777" w:rsidR="003476E3" w:rsidRDefault="003476E3">
      <w:pPr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6"/>
        <w:gridCol w:w="5076"/>
      </w:tblGrid>
      <w:tr w:rsidR="003476E3" w14:paraId="70BF0DD9" w14:textId="77777777">
        <w:tblPrEx>
          <w:tblCellMar>
            <w:top w:w="0" w:type="dxa"/>
            <w:bottom w:w="0" w:type="dxa"/>
          </w:tblCellMar>
        </w:tblPrEx>
        <w:tc>
          <w:tcPr>
            <w:tcW w:w="5076" w:type="dxa"/>
          </w:tcPr>
          <w:p w14:paraId="58CB7927" w14:textId="77777777" w:rsidR="003476E3" w:rsidRDefault="003476E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sz w:val="18"/>
              </w:rPr>
              <w:t xml:space="preserve"> = took correct item after exchange</w:t>
            </w:r>
          </w:p>
        </w:tc>
        <w:tc>
          <w:tcPr>
            <w:tcW w:w="5076" w:type="dxa"/>
          </w:tcPr>
          <w:p w14:paraId="10F3B6F8" w14:textId="77777777" w:rsidR="003476E3" w:rsidRDefault="003476E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- </w:t>
            </w:r>
            <w:r>
              <w:rPr>
                <w:rFonts w:ascii="Arial" w:hAnsi="Arial" w:cs="Arial"/>
                <w:sz w:val="18"/>
              </w:rPr>
              <w:t>= reached for incorrect item after exchange</w:t>
            </w:r>
          </w:p>
        </w:tc>
      </w:tr>
    </w:tbl>
    <w:p w14:paraId="6C834227" w14:textId="77777777" w:rsidR="003476E3" w:rsidRDefault="003476E3">
      <w:pPr>
        <w:rPr>
          <w:sz w:val="1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4"/>
        <w:gridCol w:w="5094"/>
      </w:tblGrid>
      <w:tr w:rsidR="003476E3" w14:paraId="148A66BF" w14:textId="77777777">
        <w:tblPrEx>
          <w:tblCellMar>
            <w:top w:w="0" w:type="dxa"/>
            <w:bottom w:w="0" w:type="dxa"/>
          </w:tblCellMar>
        </w:tblPrEx>
        <w:tc>
          <w:tcPr>
            <w:tcW w:w="10188" w:type="dxa"/>
            <w:gridSpan w:val="2"/>
          </w:tcPr>
          <w:p w14:paraId="028DC9FB" w14:textId="77777777" w:rsidR="003476E3" w:rsidRDefault="003476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Effective “Switches”</w:t>
            </w:r>
          </w:p>
        </w:tc>
      </w:tr>
      <w:tr w:rsidR="003476E3" w14:paraId="4981D66E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</w:tcPr>
          <w:p w14:paraId="1C946896" w14:textId="77777777" w:rsidR="003476E3" w:rsidRDefault="003476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</w:tcPr>
          <w:p w14:paraId="047CF9A5" w14:textId="77777777" w:rsidR="003476E3" w:rsidRDefault="003476E3">
            <w:pPr>
              <w:rPr>
                <w:rFonts w:ascii="Arial" w:hAnsi="Arial" w:cs="Arial"/>
                <w:sz w:val="20"/>
              </w:rPr>
            </w:pPr>
          </w:p>
        </w:tc>
      </w:tr>
      <w:tr w:rsidR="003476E3" w14:paraId="51191F3F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</w:tcPr>
          <w:p w14:paraId="150C093D" w14:textId="77777777" w:rsidR="003476E3" w:rsidRDefault="003476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</w:tcPr>
          <w:p w14:paraId="09CB2362" w14:textId="77777777" w:rsidR="003476E3" w:rsidRDefault="003476E3">
            <w:pPr>
              <w:rPr>
                <w:rFonts w:ascii="Arial" w:hAnsi="Arial" w:cs="Arial"/>
                <w:sz w:val="20"/>
              </w:rPr>
            </w:pPr>
          </w:p>
        </w:tc>
      </w:tr>
      <w:tr w:rsidR="003476E3" w14:paraId="5A17FBFB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  <w:tcBorders>
              <w:bottom w:val="single" w:sz="4" w:space="0" w:color="auto"/>
            </w:tcBorders>
          </w:tcPr>
          <w:p w14:paraId="4BD09A03" w14:textId="77777777" w:rsidR="003476E3" w:rsidRDefault="003476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</w:tcPr>
          <w:p w14:paraId="1CB15509" w14:textId="77777777" w:rsidR="003476E3" w:rsidRDefault="003476E3">
            <w:pPr>
              <w:rPr>
                <w:rFonts w:ascii="Arial" w:hAnsi="Arial" w:cs="Arial"/>
                <w:sz w:val="20"/>
              </w:rPr>
            </w:pPr>
          </w:p>
        </w:tc>
      </w:tr>
    </w:tbl>
    <w:p w14:paraId="652AB17C" w14:textId="77777777" w:rsidR="003476E3" w:rsidRDefault="003476E3">
      <w:pPr>
        <w:rPr>
          <w:rFonts w:ascii="Arial" w:hAnsi="Arial" w:cs="Arial"/>
        </w:rPr>
      </w:pPr>
    </w:p>
    <w:sectPr w:rsidR="003476E3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6F677" w14:textId="77777777" w:rsidR="00261291" w:rsidRDefault="00261291">
      <w:r>
        <w:separator/>
      </w:r>
    </w:p>
  </w:endnote>
  <w:endnote w:type="continuationSeparator" w:id="0">
    <w:p w14:paraId="0B935503" w14:textId="77777777" w:rsidR="00261291" w:rsidRDefault="0026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29EDC" w14:textId="77777777" w:rsidR="00261291" w:rsidRDefault="00261291">
      <w:r>
        <w:separator/>
      </w:r>
    </w:p>
  </w:footnote>
  <w:footnote w:type="continuationSeparator" w:id="0">
    <w:p w14:paraId="2AD2FB0E" w14:textId="77777777" w:rsidR="00261291" w:rsidRDefault="00261291">
      <w:r>
        <w:continuationSeparator/>
      </w:r>
    </w:p>
  </w:footnote>
  <w:footnote w:id="1">
    <w:p w14:paraId="00706C81" w14:textId="77777777" w:rsidR="003476E3" w:rsidRPr="00A76EEA" w:rsidRDefault="003476E3" w:rsidP="00A76EEA">
      <w:pPr>
        <w:pStyle w:val="FootnoteText"/>
        <w:ind w:left="-540" w:firstLine="360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>Copyright, 20</w:t>
      </w:r>
      <w:r w:rsidR="008D75D6" w:rsidRPr="008D75D6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A76EEA">
        <w:rPr>
          <w:rFonts w:ascii="Arial" w:hAnsi="Arial" w:cs="Arial"/>
          <w:sz w:val="18"/>
        </w:rPr>
        <w:t>Consultants</w:t>
      </w:r>
      <w:r w:rsidR="00A76EEA">
        <w:rPr>
          <w:rFonts w:ascii="Arial" w:hAnsi="Arial" w:cs="Arial"/>
          <w:sz w:val="18"/>
        </w:rPr>
        <w:tab/>
        <w:t xml:space="preserve">            </w:t>
      </w:r>
      <w:r>
        <w:rPr>
          <w:rFonts w:ascii="Arial" w:hAnsi="Arial" w:cs="Arial"/>
          <w:sz w:val="18"/>
        </w:rPr>
        <w:t xml:space="preserve">Developed by Anne </w:t>
      </w:r>
      <w:r w:rsidR="00A76EEA">
        <w:rPr>
          <w:rFonts w:ascii="Arial" w:hAnsi="Arial" w:cs="Arial"/>
          <w:sz w:val="18"/>
        </w:rPr>
        <w:t>Overcash</w:t>
      </w:r>
      <w:r>
        <w:rPr>
          <w:rFonts w:ascii="Arial" w:hAnsi="Arial" w:cs="Arial"/>
          <w:sz w:val="18"/>
        </w:rPr>
        <w:t>, M</w:t>
      </w:r>
      <w:r w:rsidR="00756156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>Ed</w:t>
      </w:r>
      <w:r w:rsidR="00756156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</w:r>
      <w:r w:rsidR="00A76EEA">
        <w:rPr>
          <w:rFonts w:ascii="Arial" w:hAnsi="Arial" w:cs="Arial"/>
          <w:sz w:val="18"/>
        </w:rPr>
        <w:t xml:space="preserve">         May be reproduced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37396">
    <w:abstractNumId w:val="0"/>
  </w:num>
  <w:num w:numId="2" w16cid:durableId="975186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6EEA"/>
    <w:rsid w:val="00261291"/>
    <w:rsid w:val="0034103B"/>
    <w:rsid w:val="003476E3"/>
    <w:rsid w:val="0041268B"/>
    <w:rsid w:val="00575790"/>
    <w:rsid w:val="00626D14"/>
    <w:rsid w:val="006B332F"/>
    <w:rsid w:val="00756156"/>
    <w:rsid w:val="007E122D"/>
    <w:rsid w:val="0081205D"/>
    <w:rsid w:val="008D75D6"/>
    <w:rsid w:val="00A76EEA"/>
    <w:rsid w:val="00D76E2B"/>
    <w:rsid w:val="00F9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5878FA4"/>
  <w15:chartTrackingRefBased/>
  <w15:docId w15:val="{1AD00C6D-E38E-4E2E-B2D8-3B9E4A70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3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0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745</Characters>
  <Application>Microsoft Office Word</Application>
  <DocSecurity>0</DocSecurity>
  <Lines>745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IIIB©</vt:lpstr>
    </vt:vector>
  </TitlesOfParts>
  <Company>Pyramid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IIIB©</dc:title>
  <dc:subject/>
  <dc:creator>Public</dc:creator>
  <cp:keywords/>
  <cp:lastModifiedBy>Amber Flint</cp:lastModifiedBy>
  <cp:revision>2</cp:revision>
  <cp:lastPrinted>2005-07-07T14:46:00Z</cp:lastPrinted>
  <dcterms:created xsi:type="dcterms:W3CDTF">2024-08-01T13:57:00Z</dcterms:created>
  <dcterms:modified xsi:type="dcterms:W3CDTF">2024-08-01T13:57:00Z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e25f7abd2cb4bcbf2c398140b3dfe7f6e1b2507e5dca9b9050f11c0a4b3f0bf1</vt:lpwstr>
  </property>
</Properties>
</file>